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Love Ya Like A Sister" w:cs="Love Ya Like A Sister" w:eastAsia="Love Ya Like A Sister" w:hAnsi="Love Ya Like A Sister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680"/>
        <w:tblGridChange w:id="0">
          <w:tblGrid>
            <w:gridCol w:w="4665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13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Addie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Hayden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Allison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Mia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Madi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Brennan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Tommy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Hannah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20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Emily Przyblski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Alex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Emily Peacock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Joey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Lauren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Elsa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Troy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Julia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Jonathan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Elma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27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Betty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Maddie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Gavin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Jordan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Shawn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London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Bella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Preston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Charlie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Daniel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4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Addie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Hayden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Allison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Mia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Madi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Brennan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Tommy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Hannah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11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Emily Przyblski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Alex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Emily Peacock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Joey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Lauren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Elsa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Troy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Julia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Jonathan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Elma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18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Betty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Maddie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Gavin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Jordan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Shawn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London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Bella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Preston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Charlie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Daniel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Sam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25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Addie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Hayden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Allison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Mia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Madi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Brennan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Tommy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Hannah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June 1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Emily Przyblski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Alex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Emily Peacock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Joey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Lauren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Elsa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Troy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Julia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Jonathan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Elma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June 8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Betty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Maddie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Gavin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Jordan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Shawn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London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Bella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Preston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Charlie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Daniel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contextualSpacing w:val="0"/>
        <w:rPr>
          <w:rFonts w:ascii="Love Ya Like A Sister" w:cs="Love Ya Like A Sister" w:eastAsia="Love Ya Like A Sister" w:hAnsi="Love Ya Like A Sister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ve Ya Like A Si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36"/>
        <w:szCs w:val="36"/>
      </w:rPr>
    </w:pPr>
    <w:r w:rsidDel="00000000" w:rsidR="00000000" w:rsidRPr="00000000">
      <w:rPr>
        <w:rFonts w:ascii="Love Ya Like A Sister" w:cs="Love Ya Like A Sister" w:eastAsia="Love Ya Like A Sister" w:hAnsi="Love Ya Like A Sister"/>
        <w:b w:val="1"/>
        <w:sz w:val="36"/>
        <w:szCs w:val="36"/>
        <w:rtl w:val="0"/>
      </w:rPr>
      <w:t xml:space="preserve">Current Event Schedule  Hour: 1</w:t>
    </w:r>
  </w:p>
  <w:p w:rsidR="00000000" w:rsidDel="00000000" w:rsidP="00000000" w:rsidRDefault="00000000" w:rsidRPr="00000000" w14:paraId="0000006F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36"/>
        <w:szCs w:val="36"/>
      </w:rPr>
    </w:pPr>
    <w:r w:rsidDel="00000000" w:rsidR="00000000" w:rsidRPr="00000000">
      <w:rPr>
        <w:rFonts w:ascii="Love Ya Like A Sister" w:cs="Love Ya Like A Sister" w:eastAsia="Love Ya Like A Sister" w:hAnsi="Love Ya Like A Sister"/>
        <w:b w:val="1"/>
        <w:sz w:val="36"/>
        <w:szCs w:val="36"/>
        <w:rtl w:val="0"/>
      </w:rPr>
      <w:t xml:space="preserve">4th Quarter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